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AD563" w14:textId="6843C682" w:rsidR="008B4F9D" w:rsidRPr="00836E73" w:rsidRDefault="003A098C" w:rsidP="00836E73">
      <w:pPr>
        <w:jc w:val="center"/>
        <w:rPr>
          <w:b/>
          <w:bCs/>
          <w:sz w:val="32"/>
          <w:szCs w:val="32"/>
        </w:rPr>
      </w:pPr>
      <w:r>
        <w:rPr>
          <w:b/>
          <w:bCs/>
          <w:sz w:val="32"/>
          <w:szCs w:val="32"/>
        </w:rPr>
        <w:t>Navigating the Alphabet Soup: HSAs, HRAs, and FSAs Explained</w:t>
      </w:r>
    </w:p>
    <w:p w14:paraId="32FA8F04" w14:textId="179ECE1C" w:rsidR="008B4F9D" w:rsidRPr="00836E73" w:rsidRDefault="008B4F9D" w:rsidP="00836E73">
      <w:pPr>
        <w:jc w:val="center"/>
        <w:rPr>
          <w:b/>
          <w:bCs/>
          <w:sz w:val="32"/>
          <w:szCs w:val="32"/>
        </w:rPr>
      </w:pPr>
      <w:r w:rsidRPr="00836E73">
        <w:rPr>
          <w:b/>
          <w:bCs/>
          <w:sz w:val="32"/>
          <w:szCs w:val="32"/>
        </w:rPr>
        <w:t>Tags &amp; Teasers</w:t>
      </w:r>
    </w:p>
    <w:p w14:paraId="0EDE8888" w14:textId="0A287D1C" w:rsidR="008B4F9D" w:rsidRPr="00836E73" w:rsidRDefault="008B4F9D">
      <w:pPr>
        <w:rPr>
          <w:b/>
          <w:bCs/>
        </w:rPr>
      </w:pPr>
    </w:p>
    <w:p w14:paraId="4E545B63" w14:textId="1542B1FE" w:rsidR="008B4F9D" w:rsidRPr="00836E73" w:rsidRDefault="008B4F9D">
      <w:pPr>
        <w:rPr>
          <w:b/>
          <w:bCs/>
        </w:rPr>
      </w:pPr>
    </w:p>
    <w:p w14:paraId="3AB32CA0" w14:textId="48456CAB" w:rsidR="008B4F9D" w:rsidRPr="00836E73" w:rsidRDefault="008B4F9D">
      <w:pPr>
        <w:rPr>
          <w:b/>
          <w:bCs/>
        </w:rPr>
      </w:pPr>
      <w:r w:rsidRPr="00836E73">
        <w:rPr>
          <w:b/>
          <w:bCs/>
        </w:rPr>
        <w:t>Article</w:t>
      </w:r>
    </w:p>
    <w:p w14:paraId="400517E1" w14:textId="18912C40" w:rsidR="008B4F9D" w:rsidRDefault="007D7D56">
      <w:r w:rsidRPr="007D7D56">
        <w:t xml:space="preserve">Understanding healthcare costs can feel like solving a complex puzzle. You'll frequently come across three acronyms: HSAs, HRAs, and FSAs. But what do they mean, and which one is best for you? </w:t>
      </w:r>
      <w:r>
        <w:t>Our latest blog post explores</w:t>
      </w:r>
      <w:r w:rsidR="00C41759">
        <w:t xml:space="preserve"> the</w:t>
      </w:r>
      <w:r>
        <w:t xml:space="preserve"> tax savings of these accounts </w:t>
      </w:r>
      <w:proofErr w:type="gramStart"/>
      <w:r>
        <w:t>and also</w:t>
      </w:r>
      <w:proofErr w:type="gramEnd"/>
      <w:r>
        <w:t xml:space="preserve"> unpacks some of their differences.</w:t>
      </w:r>
    </w:p>
    <w:p w14:paraId="6CBADAAE" w14:textId="61AB9748" w:rsidR="008B4F9D" w:rsidRDefault="008B4F9D"/>
    <w:p w14:paraId="19E7BD4C" w14:textId="17AE6624" w:rsidR="00836E73" w:rsidRPr="0059511E" w:rsidRDefault="008B4F9D" w:rsidP="0059511E">
      <w:pPr>
        <w:rPr>
          <w:b/>
          <w:bCs/>
        </w:rPr>
      </w:pPr>
      <w:r w:rsidRPr="00836E73">
        <w:rPr>
          <w:b/>
          <w:bCs/>
        </w:rPr>
        <w:t>Video</w:t>
      </w:r>
      <w:r w:rsidR="0059511E">
        <w:rPr>
          <w:b/>
          <w:bCs/>
        </w:rPr>
        <w:t>:</w:t>
      </w:r>
      <w:r w:rsidR="0059511E">
        <w:rPr>
          <w:b/>
          <w:bCs/>
        </w:rPr>
        <w:br/>
      </w:r>
      <w:r w:rsidR="00C41759">
        <w:t>Confused by FSAs, HSAs, and HRAs? You're not alone! These acronyms can save you money on medical expenses, but what do they mean?  Our latest video post breaks down the similarities and differences of these accounts.</w:t>
      </w:r>
    </w:p>
    <w:p w14:paraId="345B63D5" w14:textId="77777777" w:rsidR="000F05C8" w:rsidRDefault="000F05C8"/>
    <w:p w14:paraId="5EAE771F" w14:textId="302C5C07" w:rsidR="00836E73" w:rsidRDefault="00836E73">
      <w:pPr>
        <w:rPr>
          <w:b/>
          <w:bCs/>
        </w:rPr>
      </w:pPr>
      <w:r w:rsidRPr="00836E73">
        <w:rPr>
          <w:b/>
          <w:bCs/>
        </w:rPr>
        <w:t>Infographic</w:t>
      </w:r>
    </w:p>
    <w:p w14:paraId="58AD48E1" w14:textId="447E888D" w:rsidR="00817859" w:rsidRPr="006968B4" w:rsidRDefault="00F61108">
      <w:r>
        <w:t>Decode the alphabet soup! We're talking</w:t>
      </w:r>
      <w:r w:rsidR="0059511E">
        <w:t xml:space="preserve"> about these acronyms:</w:t>
      </w:r>
      <w:r>
        <w:t xml:space="preserve"> HSA, FSA, and HRA.</w:t>
      </w:r>
      <w:r w:rsidR="006968B4">
        <w:t xml:space="preserve">  Our latest infographic breaks down the tax savings of these accounts and highlights some of their key differences.</w:t>
      </w:r>
    </w:p>
    <w:p w14:paraId="13EF3D36" w14:textId="5C0BF3CB" w:rsidR="00836E73" w:rsidRDefault="00836E73"/>
    <w:p w14:paraId="51948EE8" w14:textId="496B32BA" w:rsidR="00836E73" w:rsidRPr="00836E73" w:rsidRDefault="00836E73">
      <w:pPr>
        <w:rPr>
          <w:b/>
          <w:bCs/>
        </w:rPr>
      </w:pPr>
      <w:r w:rsidRPr="00836E73">
        <w:rPr>
          <w:b/>
          <w:bCs/>
        </w:rPr>
        <w:t>Categories:</w:t>
      </w:r>
    </w:p>
    <w:p w14:paraId="3085E38F" w14:textId="36F1DC2A" w:rsidR="00836E73" w:rsidRDefault="00A26993">
      <w:r>
        <w:t>Custom Content</w:t>
      </w:r>
    </w:p>
    <w:p w14:paraId="6CED2831" w14:textId="0CE85099" w:rsidR="00836E73" w:rsidRDefault="00A26993">
      <w:r>
        <w:t>Health Insurance</w:t>
      </w:r>
    </w:p>
    <w:p w14:paraId="3172EB21" w14:textId="20B323C9" w:rsidR="00836E73" w:rsidRDefault="00836E73"/>
    <w:p w14:paraId="79D93EAD" w14:textId="0D12C0BF" w:rsidR="00836E73" w:rsidRPr="00836E73" w:rsidRDefault="00836E73">
      <w:pPr>
        <w:rPr>
          <w:b/>
          <w:bCs/>
        </w:rPr>
      </w:pPr>
      <w:r w:rsidRPr="00836E73">
        <w:rPr>
          <w:b/>
          <w:bCs/>
        </w:rPr>
        <w:t>Tags:</w:t>
      </w:r>
    </w:p>
    <w:p w14:paraId="6A9C313A" w14:textId="0F2D6AAE" w:rsidR="00836E73" w:rsidRDefault="00C41759">
      <w:r>
        <w:t>HRA</w:t>
      </w:r>
    </w:p>
    <w:p w14:paraId="5C6248E9" w14:textId="1E77FC04" w:rsidR="00C41759" w:rsidRDefault="00C41759">
      <w:r>
        <w:t>HSA</w:t>
      </w:r>
    </w:p>
    <w:p w14:paraId="028D48AA" w14:textId="3DB6FCD0" w:rsidR="00C41759" w:rsidRDefault="00C41759">
      <w:r>
        <w:t>FSA</w:t>
      </w:r>
    </w:p>
    <w:sectPr w:rsidR="00C41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F9D"/>
    <w:rsid w:val="000142C5"/>
    <w:rsid w:val="000F05C8"/>
    <w:rsid w:val="00116AEF"/>
    <w:rsid w:val="001818F1"/>
    <w:rsid w:val="001B1BDF"/>
    <w:rsid w:val="00266FF1"/>
    <w:rsid w:val="003507AF"/>
    <w:rsid w:val="00360979"/>
    <w:rsid w:val="003A098C"/>
    <w:rsid w:val="003D5631"/>
    <w:rsid w:val="004D4EE0"/>
    <w:rsid w:val="0059511E"/>
    <w:rsid w:val="00614F4A"/>
    <w:rsid w:val="006968B4"/>
    <w:rsid w:val="006C21D5"/>
    <w:rsid w:val="007D7D56"/>
    <w:rsid w:val="00817859"/>
    <w:rsid w:val="00825870"/>
    <w:rsid w:val="00836E73"/>
    <w:rsid w:val="008B4F9D"/>
    <w:rsid w:val="008E54CD"/>
    <w:rsid w:val="00953F1D"/>
    <w:rsid w:val="00990417"/>
    <w:rsid w:val="00A102F3"/>
    <w:rsid w:val="00A26993"/>
    <w:rsid w:val="00A67C00"/>
    <w:rsid w:val="00B023AD"/>
    <w:rsid w:val="00B24B36"/>
    <w:rsid w:val="00B74FCB"/>
    <w:rsid w:val="00BA6AEE"/>
    <w:rsid w:val="00C34736"/>
    <w:rsid w:val="00C41759"/>
    <w:rsid w:val="00C654B5"/>
    <w:rsid w:val="00DA0DF2"/>
    <w:rsid w:val="00DA1DB7"/>
    <w:rsid w:val="00DA7472"/>
    <w:rsid w:val="00DE2BFE"/>
    <w:rsid w:val="00E55D2E"/>
    <w:rsid w:val="00E74471"/>
    <w:rsid w:val="00E92D10"/>
    <w:rsid w:val="00F61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0A6570"/>
  <w15:chartTrackingRefBased/>
  <w15:docId w15:val="{D1DCF51B-2E58-4A4C-B18D-5D0E5DA7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D5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175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1327">
      <w:bodyDiv w:val="1"/>
      <w:marLeft w:val="0"/>
      <w:marRight w:val="0"/>
      <w:marTop w:val="0"/>
      <w:marBottom w:val="0"/>
      <w:divBdr>
        <w:top w:val="none" w:sz="0" w:space="0" w:color="auto"/>
        <w:left w:val="none" w:sz="0" w:space="0" w:color="auto"/>
        <w:bottom w:val="none" w:sz="0" w:space="0" w:color="auto"/>
        <w:right w:val="none" w:sz="0" w:space="0" w:color="auto"/>
      </w:divBdr>
    </w:div>
    <w:div w:id="135730670">
      <w:bodyDiv w:val="1"/>
      <w:marLeft w:val="0"/>
      <w:marRight w:val="0"/>
      <w:marTop w:val="0"/>
      <w:marBottom w:val="0"/>
      <w:divBdr>
        <w:top w:val="none" w:sz="0" w:space="0" w:color="auto"/>
        <w:left w:val="none" w:sz="0" w:space="0" w:color="auto"/>
        <w:bottom w:val="none" w:sz="0" w:space="0" w:color="auto"/>
        <w:right w:val="none" w:sz="0" w:space="0" w:color="auto"/>
      </w:divBdr>
    </w:div>
    <w:div w:id="190388249">
      <w:bodyDiv w:val="1"/>
      <w:marLeft w:val="0"/>
      <w:marRight w:val="0"/>
      <w:marTop w:val="0"/>
      <w:marBottom w:val="0"/>
      <w:divBdr>
        <w:top w:val="none" w:sz="0" w:space="0" w:color="auto"/>
        <w:left w:val="none" w:sz="0" w:space="0" w:color="auto"/>
        <w:bottom w:val="none" w:sz="0" w:space="0" w:color="auto"/>
        <w:right w:val="none" w:sz="0" w:space="0" w:color="auto"/>
      </w:divBdr>
    </w:div>
    <w:div w:id="322395290">
      <w:bodyDiv w:val="1"/>
      <w:marLeft w:val="0"/>
      <w:marRight w:val="0"/>
      <w:marTop w:val="0"/>
      <w:marBottom w:val="0"/>
      <w:divBdr>
        <w:top w:val="none" w:sz="0" w:space="0" w:color="auto"/>
        <w:left w:val="none" w:sz="0" w:space="0" w:color="auto"/>
        <w:bottom w:val="none" w:sz="0" w:space="0" w:color="auto"/>
        <w:right w:val="none" w:sz="0" w:space="0" w:color="auto"/>
      </w:divBdr>
      <w:divsChild>
        <w:div w:id="1667702653">
          <w:marLeft w:val="0"/>
          <w:marRight w:val="0"/>
          <w:marTop w:val="0"/>
          <w:marBottom w:val="0"/>
          <w:divBdr>
            <w:top w:val="none" w:sz="0" w:space="0" w:color="auto"/>
            <w:left w:val="none" w:sz="0" w:space="0" w:color="auto"/>
            <w:bottom w:val="none" w:sz="0" w:space="0" w:color="auto"/>
            <w:right w:val="none" w:sz="0" w:space="0" w:color="auto"/>
          </w:divBdr>
          <w:divsChild>
            <w:div w:id="819615562">
              <w:marLeft w:val="0"/>
              <w:marRight w:val="0"/>
              <w:marTop w:val="0"/>
              <w:marBottom w:val="0"/>
              <w:divBdr>
                <w:top w:val="none" w:sz="0" w:space="0" w:color="auto"/>
                <w:left w:val="none" w:sz="0" w:space="0" w:color="auto"/>
                <w:bottom w:val="none" w:sz="0" w:space="0" w:color="auto"/>
                <w:right w:val="none" w:sz="0" w:space="0" w:color="auto"/>
              </w:divBdr>
              <w:divsChild>
                <w:div w:id="280500540">
                  <w:marLeft w:val="0"/>
                  <w:marRight w:val="0"/>
                  <w:marTop w:val="0"/>
                  <w:marBottom w:val="0"/>
                  <w:divBdr>
                    <w:top w:val="none" w:sz="0" w:space="0" w:color="auto"/>
                    <w:left w:val="none" w:sz="0" w:space="0" w:color="auto"/>
                    <w:bottom w:val="none" w:sz="0" w:space="0" w:color="auto"/>
                    <w:right w:val="none" w:sz="0" w:space="0" w:color="auto"/>
                  </w:divBdr>
                  <w:divsChild>
                    <w:div w:id="1386682603">
                      <w:marLeft w:val="0"/>
                      <w:marRight w:val="0"/>
                      <w:marTop w:val="0"/>
                      <w:marBottom w:val="0"/>
                      <w:divBdr>
                        <w:top w:val="none" w:sz="0" w:space="0" w:color="auto"/>
                        <w:left w:val="none" w:sz="0" w:space="0" w:color="auto"/>
                        <w:bottom w:val="none" w:sz="0" w:space="0" w:color="auto"/>
                        <w:right w:val="none" w:sz="0" w:space="0" w:color="auto"/>
                      </w:divBdr>
                      <w:divsChild>
                        <w:div w:id="953367325">
                          <w:marLeft w:val="0"/>
                          <w:marRight w:val="0"/>
                          <w:marTop w:val="0"/>
                          <w:marBottom w:val="0"/>
                          <w:divBdr>
                            <w:top w:val="none" w:sz="0" w:space="0" w:color="auto"/>
                            <w:left w:val="none" w:sz="0" w:space="0" w:color="auto"/>
                            <w:bottom w:val="none" w:sz="0" w:space="0" w:color="auto"/>
                            <w:right w:val="none" w:sz="0" w:space="0" w:color="auto"/>
                          </w:divBdr>
                          <w:divsChild>
                            <w:div w:id="19375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2579963">
      <w:bodyDiv w:val="1"/>
      <w:marLeft w:val="0"/>
      <w:marRight w:val="0"/>
      <w:marTop w:val="0"/>
      <w:marBottom w:val="0"/>
      <w:divBdr>
        <w:top w:val="none" w:sz="0" w:space="0" w:color="auto"/>
        <w:left w:val="none" w:sz="0" w:space="0" w:color="auto"/>
        <w:bottom w:val="none" w:sz="0" w:space="0" w:color="auto"/>
        <w:right w:val="none" w:sz="0" w:space="0" w:color="auto"/>
      </w:divBdr>
    </w:div>
    <w:div w:id="399594843">
      <w:bodyDiv w:val="1"/>
      <w:marLeft w:val="0"/>
      <w:marRight w:val="0"/>
      <w:marTop w:val="0"/>
      <w:marBottom w:val="0"/>
      <w:divBdr>
        <w:top w:val="none" w:sz="0" w:space="0" w:color="auto"/>
        <w:left w:val="none" w:sz="0" w:space="0" w:color="auto"/>
        <w:bottom w:val="none" w:sz="0" w:space="0" w:color="auto"/>
        <w:right w:val="none" w:sz="0" w:space="0" w:color="auto"/>
      </w:divBdr>
      <w:divsChild>
        <w:div w:id="1569923028">
          <w:marLeft w:val="0"/>
          <w:marRight w:val="0"/>
          <w:marTop w:val="0"/>
          <w:marBottom w:val="0"/>
          <w:divBdr>
            <w:top w:val="none" w:sz="0" w:space="0" w:color="auto"/>
            <w:left w:val="none" w:sz="0" w:space="0" w:color="auto"/>
            <w:bottom w:val="none" w:sz="0" w:space="0" w:color="auto"/>
            <w:right w:val="none" w:sz="0" w:space="0" w:color="auto"/>
          </w:divBdr>
          <w:divsChild>
            <w:div w:id="924849319">
              <w:marLeft w:val="0"/>
              <w:marRight w:val="0"/>
              <w:marTop w:val="0"/>
              <w:marBottom w:val="0"/>
              <w:divBdr>
                <w:top w:val="none" w:sz="0" w:space="0" w:color="auto"/>
                <w:left w:val="none" w:sz="0" w:space="0" w:color="auto"/>
                <w:bottom w:val="none" w:sz="0" w:space="0" w:color="auto"/>
                <w:right w:val="none" w:sz="0" w:space="0" w:color="auto"/>
              </w:divBdr>
              <w:divsChild>
                <w:div w:id="2007052870">
                  <w:marLeft w:val="0"/>
                  <w:marRight w:val="0"/>
                  <w:marTop w:val="0"/>
                  <w:marBottom w:val="0"/>
                  <w:divBdr>
                    <w:top w:val="none" w:sz="0" w:space="0" w:color="auto"/>
                    <w:left w:val="none" w:sz="0" w:space="0" w:color="auto"/>
                    <w:bottom w:val="none" w:sz="0" w:space="0" w:color="auto"/>
                    <w:right w:val="none" w:sz="0" w:space="0" w:color="auto"/>
                  </w:divBdr>
                  <w:divsChild>
                    <w:div w:id="1804617873">
                      <w:marLeft w:val="0"/>
                      <w:marRight w:val="0"/>
                      <w:marTop w:val="0"/>
                      <w:marBottom w:val="0"/>
                      <w:divBdr>
                        <w:top w:val="none" w:sz="0" w:space="0" w:color="auto"/>
                        <w:left w:val="none" w:sz="0" w:space="0" w:color="auto"/>
                        <w:bottom w:val="none" w:sz="0" w:space="0" w:color="auto"/>
                        <w:right w:val="none" w:sz="0" w:space="0" w:color="auto"/>
                      </w:divBdr>
                      <w:divsChild>
                        <w:div w:id="1117673681">
                          <w:marLeft w:val="0"/>
                          <w:marRight w:val="0"/>
                          <w:marTop w:val="0"/>
                          <w:marBottom w:val="0"/>
                          <w:divBdr>
                            <w:top w:val="none" w:sz="0" w:space="0" w:color="auto"/>
                            <w:left w:val="none" w:sz="0" w:space="0" w:color="auto"/>
                            <w:bottom w:val="none" w:sz="0" w:space="0" w:color="auto"/>
                            <w:right w:val="none" w:sz="0" w:space="0" w:color="auto"/>
                          </w:divBdr>
                          <w:divsChild>
                            <w:div w:id="40245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028692">
      <w:bodyDiv w:val="1"/>
      <w:marLeft w:val="0"/>
      <w:marRight w:val="0"/>
      <w:marTop w:val="0"/>
      <w:marBottom w:val="0"/>
      <w:divBdr>
        <w:top w:val="none" w:sz="0" w:space="0" w:color="auto"/>
        <w:left w:val="none" w:sz="0" w:space="0" w:color="auto"/>
        <w:bottom w:val="none" w:sz="0" w:space="0" w:color="auto"/>
        <w:right w:val="none" w:sz="0" w:space="0" w:color="auto"/>
      </w:divBdr>
    </w:div>
    <w:div w:id="423496681">
      <w:bodyDiv w:val="1"/>
      <w:marLeft w:val="0"/>
      <w:marRight w:val="0"/>
      <w:marTop w:val="0"/>
      <w:marBottom w:val="0"/>
      <w:divBdr>
        <w:top w:val="none" w:sz="0" w:space="0" w:color="auto"/>
        <w:left w:val="none" w:sz="0" w:space="0" w:color="auto"/>
        <w:bottom w:val="none" w:sz="0" w:space="0" w:color="auto"/>
        <w:right w:val="none" w:sz="0" w:space="0" w:color="auto"/>
      </w:divBdr>
    </w:div>
    <w:div w:id="425539602">
      <w:bodyDiv w:val="1"/>
      <w:marLeft w:val="0"/>
      <w:marRight w:val="0"/>
      <w:marTop w:val="0"/>
      <w:marBottom w:val="0"/>
      <w:divBdr>
        <w:top w:val="none" w:sz="0" w:space="0" w:color="auto"/>
        <w:left w:val="none" w:sz="0" w:space="0" w:color="auto"/>
        <w:bottom w:val="none" w:sz="0" w:space="0" w:color="auto"/>
        <w:right w:val="none" w:sz="0" w:space="0" w:color="auto"/>
      </w:divBdr>
    </w:div>
    <w:div w:id="846559756">
      <w:bodyDiv w:val="1"/>
      <w:marLeft w:val="0"/>
      <w:marRight w:val="0"/>
      <w:marTop w:val="0"/>
      <w:marBottom w:val="0"/>
      <w:divBdr>
        <w:top w:val="none" w:sz="0" w:space="0" w:color="auto"/>
        <w:left w:val="none" w:sz="0" w:space="0" w:color="auto"/>
        <w:bottom w:val="none" w:sz="0" w:space="0" w:color="auto"/>
        <w:right w:val="none" w:sz="0" w:space="0" w:color="auto"/>
      </w:divBdr>
      <w:divsChild>
        <w:div w:id="1725375892">
          <w:marLeft w:val="0"/>
          <w:marRight w:val="0"/>
          <w:marTop w:val="0"/>
          <w:marBottom w:val="0"/>
          <w:divBdr>
            <w:top w:val="none" w:sz="0" w:space="0" w:color="auto"/>
            <w:left w:val="none" w:sz="0" w:space="0" w:color="auto"/>
            <w:bottom w:val="none" w:sz="0" w:space="0" w:color="auto"/>
            <w:right w:val="none" w:sz="0" w:space="0" w:color="auto"/>
          </w:divBdr>
          <w:divsChild>
            <w:div w:id="86316473">
              <w:marLeft w:val="0"/>
              <w:marRight w:val="0"/>
              <w:marTop w:val="0"/>
              <w:marBottom w:val="0"/>
              <w:divBdr>
                <w:top w:val="none" w:sz="0" w:space="0" w:color="auto"/>
                <w:left w:val="none" w:sz="0" w:space="0" w:color="auto"/>
                <w:bottom w:val="none" w:sz="0" w:space="0" w:color="auto"/>
                <w:right w:val="none" w:sz="0" w:space="0" w:color="auto"/>
              </w:divBdr>
              <w:divsChild>
                <w:div w:id="1262448251">
                  <w:marLeft w:val="0"/>
                  <w:marRight w:val="0"/>
                  <w:marTop w:val="0"/>
                  <w:marBottom w:val="0"/>
                  <w:divBdr>
                    <w:top w:val="none" w:sz="0" w:space="0" w:color="auto"/>
                    <w:left w:val="none" w:sz="0" w:space="0" w:color="auto"/>
                    <w:bottom w:val="none" w:sz="0" w:space="0" w:color="auto"/>
                    <w:right w:val="none" w:sz="0" w:space="0" w:color="auto"/>
                  </w:divBdr>
                  <w:divsChild>
                    <w:div w:id="136922966">
                      <w:marLeft w:val="0"/>
                      <w:marRight w:val="0"/>
                      <w:marTop w:val="0"/>
                      <w:marBottom w:val="0"/>
                      <w:divBdr>
                        <w:top w:val="none" w:sz="0" w:space="0" w:color="auto"/>
                        <w:left w:val="none" w:sz="0" w:space="0" w:color="auto"/>
                        <w:bottom w:val="none" w:sz="0" w:space="0" w:color="auto"/>
                        <w:right w:val="none" w:sz="0" w:space="0" w:color="auto"/>
                      </w:divBdr>
                      <w:divsChild>
                        <w:div w:id="1896114911">
                          <w:marLeft w:val="0"/>
                          <w:marRight w:val="0"/>
                          <w:marTop w:val="0"/>
                          <w:marBottom w:val="0"/>
                          <w:divBdr>
                            <w:top w:val="none" w:sz="0" w:space="0" w:color="auto"/>
                            <w:left w:val="none" w:sz="0" w:space="0" w:color="auto"/>
                            <w:bottom w:val="none" w:sz="0" w:space="0" w:color="auto"/>
                            <w:right w:val="none" w:sz="0" w:space="0" w:color="auto"/>
                          </w:divBdr>
                          <w:divsChild>
                            <w:div w:id="116709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448041">
      <w:bodyDiv w:val="1"/>
      <w:marLeft w:val="0"/>
      <w:marRight w:val="0"/>
      <w:marTop w:val="0"/>
      <w:marBottom w:val="0"/>
      <w:divBdr>
        <w:top w:val="none" w:sz="0" w:space="0" w:color="auto"/>
        <w:left w:val="none" w:sz="0" w:space="0" w:color="auto"/>
        <w:bottom w:val="none" w:sz="0" w:space="0" w:color="auto"/>
        <w:right w:val="none" w:sz="0" w:space="0" w:color="auto"/>
      </w:divBdr>
    </w:div>
    <w:div w:id="1107385220">
      <w:bodyDiv w:val="1"/>
      <w:marLeft w:val="0"/>
      <w:marRight w:val="0"/>
      <w:marTop w:val="0"/>
      <w:marBottom w:val="0"/>
      <w:divBdr>
        <w:top w:val="none" w:sz="0" w:space="0" w:color="auto"/>
        <w:left w:val="none" w:sz="0" w:space="0" w:color="auto"/>
        <w:bottom w:val="none" w:sz="0" w:space="0" w:color="auto"/>
        <w:right w:val="none" w:sz="0" w:space="0" w:color="auto"/>
      </w:divBdr>
    </w:div>
    <w:div w:id="1376931238">
      <w:bodyDiv w:val="1"/>
      <w:marLeft w:val="0"/>
      <w:marRight w:val="0"/>
      <w:marTop w:val="0"/>
      <w:marBottom w:val="0"/>
      <w:divBdr>
        <w:top w:val="none" w:sz="0" w:space="0" w:color="auto"/>
        <w:left w:val="none" w:sz="0" w:space="0" w:color="auto"/>
        <w:bottom w:val="none" w:sz="0" w:space="0" w:color="auto"/>
        <w:right w:val="none" w:sz="0" w:space="0" w:color="auto"/>
      </w:divBdr>
    </w:div>
    <w:div w:id="1649475919">
      <w:bodyDiv w:val="1"/>
      <w:marLeft w:val="0"/>
      <w:marRight w:val="0"/>
      <w:marTop w:val="0"/>
      <w:marBottom w:val="0"/>
      <w:divBdr>
        <w:top w:val="none" w:sz="0" w:space="0" w:color="auto"/>
        <w:left w:val="none" w:sz="0" w:space="0" w:color="auto"/>
        <w:bottom w:val="none" w:sz="0" w:space="0" w:color="auto"/>
        <w:right w:val="none" w:sz="0" w:space="0" w:color="auto"/>
      </w:divBdr>
    </w:div>
    <w:div w:id="1992439738">
      <w:bodyDiv w:val="1"/>
      <w:marLeft w:val="0"/>
      <w:marRight w:val="0"/>
      <w:marTop w:val="0"/>
      <w:marBottom w:val="0"/>
      <w:divBdr>
        <w:top w:val="none" w:sz="0" w:space="0" w:color="auto"/>
        <w:left w:val="none" w:sz="0" w:space="0" w:color="auto"/>
        <w:bottom w:val="none" w:sz="0" w:space="0" w:color="auto"/>
        <w:right w:val="none" w:sz="0" w:space="0" w:color="auto"/>
      </w:divBdr>
    </w:div>
    <w:div w:id="2053842407">
      <w:bodyDiv w:val="1"/>
      <w:marLeft w:val="0"/>
      <w:marRight w:val="0"/>
      <w:marTop w:val="0"/>
      <w:marBottom w:val="0"/>
      <w:divBdr>
        <w:top w:val="none" w:sz="0" w:space="0" w:color="auto"/>
        <w:left w:val="none" w:sz="0" w:space="0" w:color="auto"/>
        <w:bottom w:val="none" w:sz="0" w:space="0" w:color="auto"/>
        <w:right w:val="none" w:sz="0" w:space="0" w:color="auto"/>
      </w:divBdr>
    </w:div>
    <w:div w:id="213582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2</cp:revision>
  <dcterms:created xsi:type="dcterms:W3CDTF">2025-08-20T18:37:00Z</dcterms:created>
  <dcterms:modified xsi:type="dcterms:W3CDTF">2025-08-20T18:37:00Z</dcterms:modified>
</cp:coreProperties>
</file>